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2" w:rsidRPr="00495C92" w:rsidRDefault="00495C92" w:rsidP="00495C92">
      <w:pPr>
        <w:spacing w:after="240" w:line="878" w:lineRule="atLeast"/>
        <w:outlineLvl w:val="0"/>
        <w:rPr>
          <w:rFonts w:ascii="Montserrat" w:eastAsia="Times New Roman" w:hAnsi="Montserrat" w:cs="Times New Roman"/>
          <w:b/>
          <w:bCs/>
          <w:color w:val="424242"/>
          <w:kern w:val="36"/>
          <w:sz w:val="68"/>
          <w:szCs w:val="68"/>
          <w:lang w:eastAsia="en-GB"/>
        </w:rPr>
      </w:pPr>
      <w:r w:rsidRPr="00495C92">
        <w:rPr>
          <w:rFonts w:ascii="Montserrat" w:eastAsia="Times New Roman" w:hAnsi="Montserrat" w:cs="Times New Roman"/>
          <w:b/>
          <w:bCs/>
          <w:color w:val="424242"/>
          <w:kern w:val="36"/>
          <w:sz w:val="68"/>
          <w:szCs w:val="68"/>
          <w:lang w:eastAsia="en-GB"/>
        </w:rPr>
        <w:t xml:space="preserve">Silvio Cretti (Create-Net): “Aziende italiane, più coraggio sul </w:t>
      </w:r>
      <w:proofErr w:type="spellStart"/>
      <w:r w:rsidRPr="00495C92">
        <w:rPr>
          <w:rFonts w:ascii="Montserrat" w:eastAsia="Times New Roman" w:hAnsi="Montserrat" w:cs="Times New Roman"/>
          <w:b/>
          <w:bCs/>
          <w:color w:val="424242"/>
          <w:kern w:val="36"/>
          <w:sz w:val="68"/>
          <w:szCs w:val="68"/>
          <w:lang w:eastAsia="en-GB"/>
        </w:rPr>
        <w:t>cloud</w:t>
      </w:r>
      <w:proofErr w:type="spellEnd"/>
      <w:r w:rsidRPr="00495C92">
        <w:rPr>
          <w:rFonts w:ascii="Montserrat" w:eastAsia="Times New Roman" w:hAnsi="Montserrat" w:cs="Times New Roman"/>
          <w:b/>
          <w:bCs/>
          <w:color w:val="424242"/>
          <w:kern w:val="36"/>
          <w:sz w:val="68"/>
          <w:szCs w:val="68"/>
          <w:lang w:eastAsia="en-GB"/>
        </w:rPr>
        <w:t>”</w:t>
      </w:r>
    </w:p>
    <w:p w:rsidR="00495C92" w:rsidRPr="00495C92" w:rsidRDefault="00495C92" w:rsidP="00495C92">
      <w:pPr>
        <w:spacing w:after="0" w:line="468" w:lineRule="atLeast"/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</w:pPr>
      <w:r w:rsidRPr="00495C92"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  <w:t xml:space="preserve">Il responsabile divisione </w:t>
      </w:r>
      <w:proofErr w:type="spellStart"/>
      <w:r w:rsidRPr="00495C92"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  <w:t>Cloud</w:t>
      </w:r>
      <w:proofErr w:type="spellEnd"/>
      <w:r w:rsidRPr="00495C92"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  <w:t xml:space="preserve"> del centro ricerca di Trento: “Non basta </w:t>
      </w:r>
      <w:proofErr w:type="spellStart"/>
      <w:r w:rsidRPr="00495C92"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  <w:t>virtualizzare</w:t>
      </w:r>
      <w:proofErr w:type="spellEnd"/>
      <w:r w:rsidRPr="00495C92">
        <w:rPr>
          <w:rFonts w:ascii="Montserrat" w:eastAsia="Times New Roman" w:hAnsi="Montserrat" w:cs="Times New Roman"/>
          <w:color w:val="424242"/>
          <w:sz w:val="36"/>
          <w:szCs w:val="36"/>
          <w:lang w:eastAsia="en-GB"/>
        </w:rPr>
        <w:t xml:space="preserve"> le macchine o eliminare i data center: serve sviluppo di software nativo per ottenere tutti i vantaggi”. I colossi americani sono “anni avanti”, ma l’Europa si sta muovendo</w:t>
      </w:r>
    </w:p>
    <w:p w:rsidR="00495C92" w:rsidRPr="00495C92" w:rsidRDefault="00495C92" w:rsidP="00495C92">
      <w:pPr>
        <w:spacing w:line="210" w:lineRule="atLeast"/>
        <w:rPr>
          <w:rFonts w:ascii="Lato" w:eastAsia="Times New Roman" w:hAnsi="Lato" w:cs="Times New Roman"/>
          <w:color w:val="9E9E9E"/>
          <w:sz w:val="21"/>
          <w:szCs w:val="21"/>
          <w:lang w:eastAsia="en-GB"/>
        </w:rPr>
      </w:pPr>
      <w:r w:rsidRPr="00495C92">
        <w:rPr>
          <w:rFonts w:ascii="Lato" w:eastAsia="Times New Roman" w:hAnsi="Lato" w:cs="Times New Roman"/>
          <w:color w:val="9E9E9E"/>
          <w:sz w:val="21"/>
          <w:szCs w:val="21"/>
          <w:lang w:eastAsia="en-GB"/>
        </w:rPr>
        <w:t>05 Ago 2016</w:t>
      </w:r>
    </w:p>
    <w:p w:rsidR="00495C92" w:rsidRPr="00495C92" w:rsidRDefault="00495C92" w:rsidP="00495C92">
      <w:pPr>
        <w:spacing w:line="312" w:lineRule="atLeast"/>
        <w:rPr>
          <w:rFonts w:ascii="Lato" w:eastAsia="Times New Roman" w:hAnsi="Lato" w:cs="Times New Roman"/>
          <w:b/>
          <w:bCs/>
          <w:color w:val="424242"/>
          <w:sz w:val="24"/>
          <w:szCs w:val="24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424242"/>
          <w:sz w:val="24"/>
          <w:szCs w:val="24"/>
          <w:lang w:eastAsia="en-GB"/>
        </w:rPr>
        <w:t>Patrizia Licata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Di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</w:t>
      </w:r>
      <w:proofErr w:type="spellStart"/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proofErr w:type="spellEnd"/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 xml:space="preserve"> </w:t>
      </w:r>
      <w:proofErr w:type="spellStart"/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computing</w:t>
      </w:r>
      <w:proofErr w:type="spellEnd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nelle aziende si parla molto: le imprese stanno abbracciando il cambiamento e tra i provider ci sono già dei veri colossi, a partire da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Amazon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. Eppure al pieno successo delle implementazioni manca ancora un elemento: la piena comprensione di che cosa sia il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e, soprattutto, di quello che col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si può fare. Ce lo spiega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Silvio Cretti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responsabile del </w:t>
      </w:r>
      <w:hyperlink r:id="rId5" w:history="1">
        <w:r w:rsidRPr="00495C92">
          <w:rPr>
            <w:rFonts w:ascii="Lato" w:eastAsia="Times New Roman" w:hAnsi="Lato" w:cs="Times New Roman"/>
            <w:color w:val="1786C8"/>
            <w:sz w:val="27"/>
            <w:szCs w:val="27"/>
            <w:u w:val="single"/>
            <w:lang w:eastAsia="en-GB"/>
          </w:rPr>
          <w:t>gruppo di </w:t>
        </w:r>
        <w:proofErr w:type="spellStart"/>
        <w:r w:rsidRPr="00495C92">
          <w:rPr>
            <w:rFonts w:ascii="Lato" w:eastAsia="Times New Roman" w:hAnsi="Lato" w:cs="Times New Roman"/>
            <w:b/>
            <w:bCs/>
            <w:color w:val="1786C8"/>
            <w:sz w:val="27"/>
            <w:szCs w:val="27"/>
            <w:lang w:eastAsia="en-GB"/>
          </w:rPr>
          <w:t>Cloud</w:t>
        </w:r>
        <w:proofErr w:type="spellEnd"/>
        <w:r w:rsidRPr="00495C92">
          <w:rPr>
            <w:rFonts w:ascii="Lato" w:eastAsia="Times New Roman" w:hAnsi="Lato" w:cs="Times New Roman"/>
            <w:b/>
            <w:bCs/>
            <w:color w:val="1786C8"/>
            <w:sz w:val="27"/>
            <w:szCs w:val="27"/>
            <w:lang w:eastAsia="en-GB"/>
          </w:rPr>
          <w:t xml:space="preserve"> </w:t>
        </w:r>
        <w:proofErr w:type="spellStart"/>
        <w:r w:rsidRPr="00495C92">
          <w:rPr>
            <w:rFonts w:ascii="Lato" w:eastAsia="Times New Roman" w:hAnsi="Lato" w:cs="Times New Roman"/>
            <w:b/>
            <w:bCs/>
            <w:color w:val="1786C8"/>
            <w:sz w:val="27"/>
            <w:szCs w:val="27"/>
            <w:lang w:eastAsia="en-GB"/>
          </w:rPr>
          <w:t>Computing</w:t>
        </w:r>
      </w:hyperlink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del</w:t>
      </w:r>
      <w:proofErr w:type="spellEnd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 xml:space="preserve"> centro di ricerca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Create-Net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di Trento.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Come nasce dentro Create-Net l’attività di ricerca sul cloud? Alle aziende offrite comunque dei servizi utili alla loro attività commerciale?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Lavorando anche su progetti finanziati dalla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Commissione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europea abbiamo maturato competenze in ambito </w:t>
      </w:r>
      <w:proofErr w:type="spellStart"/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proofErr w:type="spellEnd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soprattutto per la creazione di soluzioni </w:t>
      </w:r>
      <w:proofErr w:type="spellStart"/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proofErr w:type="spellEnd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distribuite e federate a livello europeo. Abbiamo preso parte all’iniziativa pubblico-privata europea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FIWARE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per l’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Internet del Futuro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che offre una piattaforma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open source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per ospitare applicazioni volte a creare in Europa città e servizi più smart. Noi di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Create-Net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ci siamo specializzati in particolare in contesto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OpenStack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una piattaforma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open source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e diffusa in tutto il mondo per creare ambienti di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 computing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a livello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IaaS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e ora stiamo portando questa nostra esperienza nella realtà imprenditoriale e produttiva italiana. Alle aziende offriamo in concreto sia consulenza che formazione.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Le aziende italiane hanno bisogno di formazione e consulenze sul cloud?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Le aziende sono ovviamente molto interessate oggi a sviluppare su e per una piattaforma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; d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i cloud computing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 xml:space="preserve"> e dei suoi vantaggi si parla molto. Ma molte 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lastRenderedPageBreak/>
        <w:t>imprese, soprattutto medio-piccole, possono essere confuse su quale sia l’architettura migliore da adottare per le loro esigenze e potrebbero non possedere le competenze interne necessarie.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Che cosa le aziende non hanno ancora chiaro sul cloud?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Se si vuole sfruttare davvero l’innovatività del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 xml:space="preserve">, ottenendo i vantaggi di scalabilità (avere a disposizione risorse virtualmente infinite e on-demand), elasticità, resilienza e, perché no, risparmio economico, non basta virtualizzare le macchine o eliminare </w:t>
      </w:r>
      <w:proofErr w:type="gramStart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il data</w:t>
      </w:r>
      <w:proofErr w:type="gramEnd"/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 xml:space="preserve"> center fisico. Il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è una rivoluzione software: occorre seguire precisi schemi di design e sviluppo di programmi e applicazioni. Per questo ci stiamo preparando a fornire servizi di consulenza oltre il livello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IaaS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per aiutare le aziende anche nell’utilizzo del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a livello applicativo, visto che questo richiede un modello di sviluppo software diverso dal tradizionale. La domanda da parte delle imprese è alta.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Secondo lei ci sono vantaggi del cloud non pienamente percepiti?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Sì, per esempio quello del self provisioning, che permette di gestire o crearsi da soli nuove risorse e di pagare solo per l’effettivo utilizzo: di qui anche i grandi risparmi economici. Oppure la tolleranza ai guasti: se in un’applicazione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-based c’è un malfunzionamento o un crash, il servizio viene riavviato automaticamente: occorre però seguire determinati paradigmi nello sviluppo del software. Le aziende tendono ancora a sviluppare il software in modo legacy e tentano poi di adattarlo al paradigma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: invece, il software per il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deve essere di per sé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-oriented e sviluppato nativamente per il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Quali aziende possono beneficiare della migrazione verso il cloud?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Ne beneficiano tutte ma l’adozione non è omogenea. La PA ne trarrebbe grandi vantaggi ma l’adozione è ancora parziale. Le grandi aziende si sono mosse con maggiore consapevolezza verso il paradigma del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 computing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mentre nelle pmi prevale qualche forma di resistenza, anche se notiamo un incremento di interesse dalle tante richieste di consulenza e training che riceviamo.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Che cosa si teme, la perdita dei dati?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La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sicurezza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dei dati è la prima preoccupazione, ma pesano anche il fattore culturale, la paura di abbandonare il vecchio per il nuovo, e la necessità di uno sforzo formativo. I timori per l’integrità e la riservatezza dei dati sono comprensibili, ma l’Italia e l’Europa hanno norme e tutele e in più non è detto che il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 xml:space="preserve"> debba sempre essere solo 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lastRenderedPageBreak/>
        <w:t>pubblico: per i dati sensibili si può optare per la soluzione ibrida, così da tenere le informazioni strategiche sul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privato.</w:t>
      </w:r>
    </w:p>
    <w:p w:rsidR="00495C92" w:rsidRP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Lei citava il lavoro per il cloud europeo di FIWARE. Siamo pronti per sfidare Amazon, Microsoft e Google che dominano il mercato?</w:t>
      </w:r>
    </w:p>
    <w:p w:rsidR="00495C92" w:rsidRDefault="00495C92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Ci sono piattaforme basate sull’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open source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che stanno nascendo ovunque nel mondo, anche con offerte commerciali, e anche in Italia. Stiamo quindi andando avanti, ma per ora le americane, e soprattutto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Amazon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sono anni avanti rispetto a tutti gli altri provider del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e non sarà facile scalzarli dalla posizione dominante. A meno di non dare al mercato qualcosa di più o di diverso: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FIWARE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si muove proprio così, offrendo non solo servizi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ma anche opportunità per le pmi di sviluppare le proprie idee innovative, offrendo una piattaforma software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open source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. Non c’è solo il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: c’è tutta l’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Internet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del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Futuro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che si prefigge di innovare gli scenari commerciali (la gestione dei servizi ai cittadini in una smart city, la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sicurezza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, la mobilità, ecc.) attraverso l’adozione e il perfezionamento di tecnologie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 Internet.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Ci sarà bisogno non solo di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cloud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 ma in generale di infrastrutture </w:t>
      </w:r>
      <w:r w:rsidRPr="00495C92">
        <w:rPr>
          <w:rFonts w:ascii="Lato" w:eastAsia="Times New Roman" w:hAnsi="Lato" w:cs="Times New Roman"/>
          <w:b/>
          <w:bCs/>
          <w:color w:val="616161"/>
          <w:sz w:val="27"/>
          <w:szCs w:val="27"/>
          <w:lang w:eastAsia="en-GB"/>
        </w:rPr>
        <w:t>Ict </w:t>
      </w:r>
      <w:r w:rsidRPr="00495C92"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  <w:t>dinamiche e flessibili: le opportunità non mancano.</w:t>
      </w:r>
    </w:p>
    <w:p w:rsidR="00B82A1E" w:rsidRDefault="00B82A1E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</w:p>
    <w:p w:rsidR="00B82A1E" w:rsidRPr="00495C92" w:rsidRDefault="00B82A1E" w:rsidP="00495C92">
      <w:pPr>
        <w:shd w:val="clear" w:color="auto" w:fill="FAFAFA"/>
        <w:spacing w:after="525" w:line="240" w:lineRule="auto"/>
        <w:rPr>
          <w:rFonts w:ascii="Lato" w:eastAsia="Times New Roman" w:hAnsi="Lato" w:cs="Times New Roman"/>
          <w:color w:val="616161"/>
          <w:sz w:val="27"/>
          <w:szCs w:val="27"/>
          <w:lang w:eastAsia="en-GB"/>
        </w:rPr>
      </w:pPr>
      <w:hyperlink r:id="rId6" w:history="1">
        <w:r w:rsidRPr="00B82A1E">
          <w:rPr>
            <w:rStyle w:val="Hyperlink"/>
            <w:rFonts w:ascii="Lato" w:eastAsia="Times New Roman" w:hAnsi="Lato" w:cs="Times New Roman"/>
            <w:sz w:val="27"/>
            <w:szCs w:val="27"/>
            <w:lang w:eastAsia="en-GB"/>
          </w:rPr>
          <w:t>https://www.corrierecomunicazioni.it/digital-economy/cloud/silvio-cretti-create-net-aziende-italiane-piu-coraggio-sul-cloud/</w:t>
        </w:r>
      </w:hyperlink>
      <w:bookmarkStart w:id="0" w:name="_GoBack"/>
      <w:bookmarkEnd w:id="0"/>
    </w:p>
    <w:p w:rsidR="004A32E6" w:rsidRDefault="004A32E6"/>
    <w:sectPr w:rsidR="004A3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D00"/>
    <w:multiLevelType w:val="multilevel"/>
    <w:tmpl w:val="BAE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2"/>
    <w:rsid w:val="00495C92"/>
    <w:rsid w:val="004A32E6"/>
    <w:rsid w:val="00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9A55"/>
  <w15:chartTrackingRefBased/>
  <w15:docId w15:val="{48FD8E70-1850-4B8D-86AB-20A3037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9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5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statafirma-fullname">
    <w:name w:val="testata__firma-fullname"/>
    <w:basedOn w:val="Normal"/>
    <w:rsid w:val="0049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9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940">
              <w:marLeft w:val="-24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520704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6172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6777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53555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03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9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0936">
              <w:marLeft w:val="-24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676224127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23830">
          <w:marLeft w:val="840"/>
          <w:marRight w:val="0"/>
          <w:marTop w:val="0"/>
          <w:marBottom w:val="0"/>
          <w:divBdr>
            <w:top w:val="none" w:sz="0" w:space="0" w:color="auto"/>
            <w:left w:val="single" w:sz="6" w:space="12" w:color="E0E0E0"/>
            <w:bottom w:val="none" w:sz="0" w:space="0" w:color="auto"/>
            <w:right w:val="none" w:sz="0" w:space="0" w:color="auto"/>
          </w:divBdr>
          <w:divsChild>
            <w:div w:id="1730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rierecomunicazioni.it/digital-economy/cloud/silvio-cretti-create-net-aziende-italiane-piu-coraggio-sul-cloud/" TargetMode="External"/><Relationship Id="rId5" Type="http://schemas.openxmlformats.org/officeDocument/2006/relationships/hyperlink" Target="http://www.perfectcloud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Jansen</dc:creator>
  <cp:keywords/>
  <dc:description/>
  <cp:lastModifiedBy>Petra Jansen</cp:lastModifiedBy>
  <cp:revision>3</cp:revision>
  <dcterms:created xsi:type="dcterms:W3CDTF">2018-08-22T09:50:00Z</dcterms:created>
  <dcterms:modified xsi:type="dcterms:W3CDTF">2018-08-22T09:52:00Z</dcterms:modified>
</cp:coreProperties>
</file>